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D50" w14:textId="6870CDF4" w:rsidR="00E115F5" w:rsidRPr="00CB76FE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5EB3E31" w14:textId="7A501287" w:rsidR="00A8744C" w:rsidRDefault="00A8744C" w:rsidP="00A8744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Волгоградцам</w:t>
      </w:r>
      <w:proofErr w:type="spellEnd"/>
      <w:r w:rsidRPr="00B6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рассказали, кто может сделать заказ на комплексные кадастровые работы</w:t>
      </w:r>
    </w:p>
    <w:p w14:paraId="6CE3AC4B" w14:textId="77777777" w:rsidR="00A8744C" w:rsidRPr="00B60AC7" w:rsidRDefault="00A8744C" w:rsidP="00A8744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BDA68E" w14:textId="77777777" w:rsidR="00A8744C" w:rsidRDefault="00A8744C" w:rsidP="00A8744C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720">
        <w:rPr>
          <w:rFonts w:ascii="Times New Roman" w:hAnsi="Times New Roman" w:cs="Times New Roman"/>
          <w:b/>
          <w:bCs/>
          <w:sz w:val="28"/>
          <w:szCs w:val="28"/>
        </w:rPr>
        <w:t>Эксперты Кадастровой палаты по Волгоградской области рассказали о к</w:t>
      </w:r>
      <w:r w:rsidRPr="009E3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омплексных кадастровых работах, выполняющихся в отношении всех объектов недвижимости, расположенных на территории одного или нескольких кадастровых кварталов. Заказчиками таких работ могут выступать как исполнительные органы власти субъекта РФ и органы местного самоуправления (при наличии бюджетного финансирования), так и собственники объектов недвижимости, расположенных на определенной территории (при внебюджетном финансировании).</w:t>
      </w:r>
    </w:p>
    <w:p w14:paraId="22AB7DBD" w14:textId="77777777" w:rsidR="00A8744C" w:rsidRDefault="00A8744C" w:rsidP="00A8744C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Комплексные кадастровые работы (ККР) – это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зданий, сооружений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объектов незавершенного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расположенных на территории одного кадастрового квартала или территориях нескольки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кварталов. </w:t>
      </w:r>
    </w:p>
    <w:p w14:paraId="28038192" w14:textId="77777777" w:rsidR="00A8744C" w:rsidRPr="00920C0D" w:rsidRDefault="00A8744C" w:rsidP="00A8744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для проведения таких работ являются</w:t>
      </w:r>
      <w:r w:rsidRPr="009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линейные объекты и земельные участки,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ложенные в границах территорий, в отношении которых принято решение о</w:t>
      </w:r>
      <w:r w:rsidRPr="009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комплексном развитии.</w:t>
      </w:r>
    </w:p>
    <w:p w14:paraId="298E8393" w14:textId="77777777" w:rsidR="00A8744C" w:rsidRPr="009E3720" w:rsidRDefault="00A8744C" w:rsidP="00A8744C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ККР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для исправления реестровых ошибок. </w:t>
      </w:r>
    </w:p>
    <w:p w14:paraId="5B5A6775" w14:textId="77777777" w:rsidR="00A8744C" w:rsidRPr="00920C0D" w:rsidRDefault="00A8744C" w:rsidP="00A8744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работ </w:t>
      </w:r>
      <w:r w:rsidRPr="00920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собираются необходимые документы, согласовываются границы земельных участков, составляется карта-план территории. Такая карта-план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рждается уполномоченным органом и</w:t>
      </w:r>
      <w:r w:rsidRPr="009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вносятся сведения в Единый государственный реестр недвижимости (ЕГРН)</w:t>
      </w:r>
      <w:r w:rsidRPr="00920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3FD12A" w14:textId="77777777" w:rsidR="00A8744C" w:rsidRPr="00920C0D" w:rsidRDefault="00A8744C" w:rsidP="00A8744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действующим законодательством основанием для выполнения комплексных кадастровых работ</w:t>
      </w:r>
      <w:r w:rsidRPr="009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государственный или муниципальный контракт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работ, финансир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уемых за счет бюджетных средств, и договор подряда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работ, финансируемых за счет внебюджетных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(собственных средств владельцев недвижимости)</w:t>
      </w:r>
      <w:r w:rsidRPr="00920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48140B" w14:textId="77777777" w:rsidR="00A8744C" w:rsidRPr="00920C0D" w:rsidRDefault="00A8744C" w:rsidP="00A874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Заказчиками комплексных кадастровых работ</w:t>
      </w:r>
      <w:r w:rsidRPr="009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выступать: </w:t>
      </w:r>
    </w:p>
    <w:p w14:paraId="6D35D764" w14:textId="77777777" w:rsidR="00A8744C" w:rsidRDefault="00A8744C" w:rsidP="00A8744C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оченные исполнительные органы </w:t>
      </w:r>
      <w:r w:rsidRPr="00EF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субъекта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РФ;</w:t>
      </w:r>
    </w:p>
    <w:p w14:paraId="4594F8A9" w14:textId="77777777" w:rsidR="00A8744C" w:rsidRDefault="00A8744C" w:rsidP="00A8744C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уполномоченные</w:t>
      </w:r>
      <w:r w:rsidRPr="00EF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EF2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муниципального района,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(городского округа);</w:t>
      </w:r>
    </w:p>
    <w:p w14:paraId="7F14436F" w14:textId="77777777" w:rsidR="00A8744C" w:rsidRDefault="00A8744C" w:rsidP="00A8744C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садовых, огородных земельных участков, гаражей и участники иного гражданско-правового сообщества, указанные в части 1 статьи 42.1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221-ФЗ </w:t>
      </w:r>
      <w:r w:rsidRPr="00D9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кадастровой деятельности», </w:t>
      </w:r>
      <w:r w:rsidRPr="00EF2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выполняются такие работы.</w:t>
      </w:r>
    </w:p>
    <w:p w14:paraId="476BE393" w14:textId="77777777" w:rsidR="00A8744C" w:rsidRDefault="00A8744C" w:rsidP="00A8744C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после проведения работ внесенная в ЕГРН площадь земельного участка будет соответствовать фактически используемой площади, что позволит избежать различного рода разногласий и споров.</w:t>
      </w:r>
      <w:r w:rsidRPr="006E16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110647C3" w14:textId="77777777" w:rsidR="00A8744C" w:rsidRDefault="00A8744C" w:rsidP="00A8744C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«В ходе комплексных кадастровых работ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будут выявлены и устранены случаи пересечения границ, </w:t>
      </w:r>
      <w:proofErr w:type="spellStart"/>
      <w:r w:rsidRPr="00FA1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самозахвата</w:t>
      </w:r>
      <w:proofErr w:type="spellEnd"/>
      <w:r w:rsidRPr="00FA1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земель, а 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акже реестровые ошибки. Например, последни</w:t>
      </w:r>
      <w:r w:rsidRPr="00FA1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– наиболее распространенная причина, по которой садоводы не могут поставить на кадастровый учет личные участки и земли общего пользования»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A1B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разъясняет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начальник отдела обработки документов и обеспечения учетных действий № 1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Кадастровой палаты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 w:rsidRPr="001565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Волгогра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дской области Валерий Ткаченко.</w:t>
      </w:r>
    </w:p>
    <w:p w14:paraId="38FBB0A6" w14:textId="33DA1DF8" w:rsidR="00A8744C" w:rsidRDefault="00A8744C" w:rsidP="00A8744C">
      <w:pPr>
        <w:pStyle w:val="af1"/>
        <w:spacing w:before="0" w:beforeAutospacing="0" w:after="0" w:afterAutospacing="0" w:line="276" w:lineRule="auto"/>
        <w:rPr>
          <w:sz w:val="28"/>
          <w:szCs w:val="28"/>
        </w:rPr>
      </w:pPr>
    </w:p>
    <w:p w14:paraId="51BC8584" w14:textId="77777777" w:rsidR="00A8744C" w:rsidRDefault="00A8744C" w:rsidP="00A8744C">
      <w:pPr>
        <w:pStyle w:val="af1"/>
        <w:spacing w:before="0" w:beforeAutospacing="0" w:after="0" w:afterAutospacing="0" w:line="276" w:lineRule="auto"/>
        <w:rPr>
          <w:sz w:val="28"/>
          <w:szCs w:val="28"/>
        </w:rPr>
      </w:pPr>
    </w:p>
    <w:p w14:paraId="19AB25F4" w14:textId="77777777" w:rsidR="002D0B9C" w:rsidRPr="00443297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60784FD4" w:rsidR="002D0B9C" w:rsidRPr="00443297" w:rsidRDefault="00A8744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Голикова Евгения Валерьевна</w:t>
      </w:r>
      <w:r w:rsidR="002D0B9C"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</w:p>
    <w:p w14:paraId="6821F8AE" w14:textId="77777777" w:rsidR="002D0B9C" w:rsidRPr="00443297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443297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443297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443297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5D3329CB" w14:textId="241F24C1" w:rsidR="002D0B9C" w:rsidRPr="00B40A49" w:rsidRDefault="002D0B9C" w:rsidP="002D0B9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="00443297"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0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7AC60580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CB76FE" w:rsidSect="0047128D">
      <w:footerReference w:type="default" r:id="rId12"/>
      <w:pgSz w:w="11906" w:h="16838"/>
      <w:pgMar w:top="851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D656C" w14:textId="77777777" w:rsidR="00256F55" w:rsidRDefault="00256F55" w:rsidP="008D0144">
      <w:pPr>
        <w:spacing w:after="0" w:line="240" w:lineRule="auto"/>
      </w:pPr>
      <w:r>
        <w:separator/>
      </w:r>
    </w:p>
  </w:endnote>
  <w:endnote w:type="continuationSeparator" w:id="0">
    <w:p w14:paraId="36CB2BE9" w14:textId="77777777" w:rsidR="00256F55" w:rsidRDefault="00256F55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61B48" w14:textId="77777777" w:rsidR="00256F55" w:rsidRDefault="00256F55" w:rsidP="008D0144">
      <w:pPr>
        <w:spacing w:after="0" w:line="240" w:lineRule="auto"/>
      </w:pPr>
      <w:r>
        <w:separator/>
      </w:r>
    </w:p>
  </w:footnote>
  <w:footnote w:type="continuationSeparator" w:id="0">
    <w:p w14:paraId="3C89D1B8" w14:textId="77777777" w:rsidR="00256F55" w:rsidRDefault="00256F55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10E"/>
    <w:multiLevelType w:val="hybridMultilevel"/>
    <w:tmpl w:val="3106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95B76"/>
    <w:multiLevelType w:val="hybridMultilevel"/>
    <w:tmpl w:val="083434E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A2D4F"/>
    <w:rsid w:val="001D0E2A"/>
    <w:rsid w:val="001E0B01"/>
    <w:rsid w:val="001E6A76"/>
    <w:rsid w:val="00222932"/>
    <w:rsid w:val="0023221B"/>
    <w:rsid w:val="00234AB0"/>
    <w:rsid w:val="00256F55"/>
    <w:rsid w:val="0027144C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43297"/>
    <w:rsid w:val="00457E79"/>
    <w:rsid w:val="00463809"/>
    <w:rsid w:val="00466945"/>
    <w:rsid w:val="0047128D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97B95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A2DDC"/>
    <w:rsid w:val="007B5673"/>
    <w:rsid w:val="007C5022"/>
    <w:rsid w:val="007E39D5"/>
    <w:rsid w:val="00807E7D"/>
    <w:rsid w:val="008442F7"/>
    <w:rsid w:val="00856010"/>
    <w:rsid w:val="0086604C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8744C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B76FE"/>
    <w:rsid w:val="00CC7787"/>
    <w:rsid w:val="00D010BF"/>
    <w:rsid w:val="00D06E21"/>
    <w:rsid w:val="00D37863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fkp34vl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68850591924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2022-04-01T11:16:00Z</cp:lastPrinted>
  <dcterms:created xsi:type="dcterms:W3CDTF">2022-04-04T07:56:00Z</dcterms:created>
  <dcterms:modified xsi:type="dcterms:W3CDTF">2022-04-04T08:06:00Z</dcterms:modified>
</cp:coreProperties>
</file>